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3ADE6" w14:textId="77777777" w:rsidR="00074F59" w:rsidRPr="00074F59" w:rsidRDefault="00074F59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074F59">
        <w:rPr>
          <w:rFonts w:ascii="Arial" w:eastAsia="Times New Roman" w:hAnsi="Arial" w:cs="Arial"/>
          <w:b/>
          <w:sz w:val="20"/>
          <w:szCs w:val="20"/>
          <w:lang w:eastAsia="de-DE"/>
        </w:rPr>
        <w:t>Muster einer Remonstration</w:t>
      </w:r>
    </w:p>
    <w:p w14:paraId="60C34FDB" w14:textId="77777777" w:rsidR="00074F59" w:rsidRDefault="00074F59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FDB75C7" w14:textId="77777777" w:rsidR="00074F59" w:rsidRPr="00074F59" w:rsidRDefault="00074F59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074F59">
        <w:rPr>
          <w:rFonts w:ascii="Arial" w:eastAsia="Times New Roman" w:hAnsi="Arial" w:cs="Arial"/>
          <w:i/>
          <w:sz w:val="20"/>
          <w:szCs w:val="20"/>
          <w:lang w:eastAsia="de-DE"/>
        </w:rPr>
        <w:t>Auf aktuelle Situation abzuändern (z.B. an den kursiv gedruckten Stellen)</w:t>
      </w:r>
    </w:p>
    <w:p w14:paraId="61421860" w14:textId="77777777" w:rsidR="00074F59" w:rsidRDefault="00074F59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FAE06D9" w14:textId="77777777" w:rsidR="005E3685" w:rsidRP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MSB NRW </w:t>
      </w:r>
    </w:p>
    <w:p w14:paraId="124982DC" w14:textId="77777777" w:rsidR="005E3685" w:rsidRP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E3685">
        <w:rPr>
          <w:rFonts w:ascii="Arial" w:eastAsia="Times New Roman" w:hAnsi="Arial" w:cs="Arial"/>
          <w:sz w:val="20"/>
          <w:szCs w:val="20"/>
          <w:lang w:eastAsia="de-DE"/>
        </w:rPr>
        <w:t>Frau Ministerin Gebauer, persönlich</w:t>
      </w:r>
    </w:p>
    <w:p w14:paraId="292DE51A" w14:textId="77777777" w:rsidR="005E3685" w:rsidRP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E3685">
        <w:rPr>
          <w:rFonts w:ascii="Arial" w:eastAsia="Times New Roman" w:hAnsi="Arial" w:cs="Arial"/>
          <w:sz w:val="20"/>
          <w:szCs w:val="20"/>
          <w:lang w:eastAsia="de-DE"/>
        </w:rPr>
        <w:t>Völklinger Str. 49</w:t>
      </w:r>
    </w:p>
    <w:p w14:paraId="60BACC3E" w14:textId="77777777" w:rsidR="005E3685" w:rsidRP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40221 Düsseldorf </w:t>
      </w:r>
    </w:p>
    <w:p w14:paraId="793A5065" w14:textId="77777777" w:rsidR="005E3685" w:rsidRP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D2B25C8" w14:textId="77777777" w:rsidR="005E3685" w:rsidRDefault="00E42392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Auf dem Dienstweg</w:t>
      </w:r>
    </w:p>
    <w:p w14:paraId="0B554380" w14:textId="77777777" w:rsidR="00E42392" w:rsidRPr="005E3685" w:rsidRDefault="00E42392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10B30CF" w14:textId="77777777" w:rsidR="005E3685" w:rsidRP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55C4E98" w14:textId="77777777" w:rsidR="005E3685" w:rsidRP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E3685">
        <w:rPr>
          <w:rFonts w:ascii="Arial" w:eastAsia="Times New Roman" w:hAnsi="Arial" w:cs="Arial"/>
          <w:sz w:val="20"/>
          <w:szCs w:val="20"/>
          <w:lang w:eastAsia="de-DE"/>
        </w:rPr>
        <w:t>Aufnahme des Regelbetriebes an Grundschulen in NRW am 15. Juni 2020,</w:t>
      </w:r>
    </w:p>
    <w:p w14:paraId="413FC515" w14:textId="77777777" w:rsidR="005E3685" w:rsidRP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6788262" w14:textId="77777777" w:rsidR="005E3685" w:rsidRP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hier: </w:t>
      </w:r>
      <w:r>
        <w:rPr>
          <w:rFonts w:ascii="Arial" w:eastAsia="Times New Roman" w:hAnsi="Arial" w:cs="Arial"/>
          <w:sz w:val="20"/>
          <w:szCs w:val="20"/>
          <w:lang w:eastAsia="de-DE"/>
        </w:rPr>
        <w:t>Rechtliche Bedenken</w:t>
      </w:r>
      <w:r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</w:p>
    <w:p w14:paraId="182EB595" w14:textId="77777777" w:rsid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2F8CFA6" w14:textId="77777777" w:rsidR="0019262A" w:rsidRPr="005E3685" w:rsidRDefault="0019262A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E42E7D3" w14:textId="77777777" w:rsid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Sehr geehrte Frau </w:t>
      </w:r>
      <w:r>
        <w:rPr>
          <w:rFonts w:ascii="Arial" w:eastAsia="Times New Roman" w:hAnsi="Arial" w:cs="Arial"/>
          <w:sz w:val="20"/>
          <w:szCs w:val="20"/>
          <w:lang w:eastAsia="de-DE"/>
        </w:rPr>
        <w:t>Ministerin</w:t>
      </w:r>
      <w:r w:rsidRPr="005E3685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14:paraId="57C45F4B" w14:textId="77777777" w:rsidR="005E3685" w:rsidRP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388B1B1" w14:textId="77777777" w:rsidR="005E3685" w:rsidRP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E1586ED" w14:textId="77777777" w:rsidR="005E3685" w:rsidRP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Gegen die Anweisungen </w:t>
      </w:r>
      <w:r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in der </w:t>
      </w:r>
      <w:r w:rsidRPr="005E3685">
        <w:rPr>
          <w:rFonts w:ascii="Arial" w:eastAsia="Times New Roman" w:hAnsi="Arial" w:cs="Arial"/>
          <w:i/>
          <w:sz w:val="20"/>
          <w:szCs w:val="20"/>
          <w:lang w:eastAsia="de-DE"/>
        </w:rPr>
        <w:t>23. Schulmail</w:t>
      </w:r>
      <w:r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 NRW vom </w:t>
      </w:r>
      <w:r w:rsidRPr="005E3685">
        <w:rPr>
          <w:rFonts w:ascii="Arial" w:eastAsia="Times New Roman" w:hAnsi="Arial" w:cs="Arial"/>
          <w:i/>
          <w:sz w:val="20"/>
          <w:szCs w:val="20"/>
          <w:lang w:eastAsia="de-DE"/>
        </w:rPr>
        <w:t>05. Juni 2020, am 15. Juni 2020 an den Grundschulen</w:t>
      </w:r>
      <w:r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 den regulären Unterricht im Klassenverband unter Außerachtlassung der geltenden Abstandsregelungen und Verpflichtung zum Tragen der Persönlichen Schutzausstattung wieder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aufzunehmen mache ich rechtliche Bedenken gem. § </w:t>
      </w:r>
      <w:r w:rsidR="0019262A">
        <w:rPr>
          <w:rFonts w:ascii="Arial" w:eastAsia="Times New Roman" w:hAnsi="Arial" w:cs="Arial"/>
          <w:sz w:val="20"/>
          <w:szCs w:val="20"/>
          <w:lang w:eastAsia="de-DE"/>
        </w:rPr>
        <w:t>36 Beamtenstatusgesetz geltend.</w:t>
      </w:r>
    </w:p>
    <w:p w14:paraId="2AE611B5" w14:textId="77777777" w:rsidR="005E3685" w:rsidRP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7421DE6" w14:textId="77777777" w:rsidR="005E3685" w:rsidRPr="005E3685" w:rsidRDefault="0019262A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Begründung</w:t>
      </w:r>
    </w:p>
    <w:p w14:paraId="1E81F5E5" w14:textId="77777777" w:rsidR="005E3685" w:rsidRP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AC316E6" w14:textId="77777777" w:rsidR="005E3685" w:rsidRP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Gemäß § 1 Absatz 1 </w:t>
      </w:r>
      <w:proofErr w:type="spellStart"/>
      <w:r w:rsidRPr="005E3685">
        <w:rPr>
          <w:rFonts w:ascii="Arial" w:eastAsia="Times New Roman" w:hAnsi="Arial" w:cs="Arial"/>
          <w:sz w:val="20"/>
          <w:szCs w:val="20"/>
          <w:lang w:eastAsia="de-DE"/>
        </w:rPr>
        <w:t>CoronaBetrVO</w:t>
      </w:r>
      <w:proofErr w:type="spellEnd"/>
      <w:r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 NRW ist Unterricht an öffentlichen Schulen nur zulässig, wenn sichergestellt ist, dass ein Mindestabstand von 1,5 Metern zwischen den </w:t>
      </w:r>
      <w:proofErr w:type="spellStart"/>
      <w:r w:rsidRPr="005E3685">
        <w:rPr>
          <w:rFonts w:ascii="Arial" w:eastAsia="Times New Roman" w:hAnsi="Arial" w:cs="Arial"/>
          <w:sz w:val="20"/>
          <w:szCs w:val="20"/>
          <w:lang w:eastAsia="de-DE"/>
        </w:rPr>
        <w:t>SuS</w:t>
      </w:r>
      <w:proofErr w:type="spellEnd"/>
      <w:r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, Lehrkräften und anderen Personen während des Schulbetriebs eingehalten wird. </w:t>
      </w:r>
    </w:p>
    <w:p w14:paraId="2952650D" w14:textId="77777777" w:rsidR="005E3685" w:rsidRP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8FB61FD" w14:textId="77777777" w:rsidR="005E3685" w:rsidRP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Soweit der Mindestabstand aufgrund besonderer räumlicher Gegebenheiten ausnahmsweise nicht eingehalten werden kann, ist das Tragen einer Mund-Nase-Bedeckung verpflichtend anzuordnen. </w:t>
      </w:r>
    </w:p>
    <w:p w14:paraId="3EEAFE94" w14:textId="77777777" w:rsidR="005E3685" w:rsidRP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8353B2C" w14:textId="77777777" w:rsid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§ 1 Abs. 2 </w:t>
      </w:r>
      <w:proofErr w:type="spellStart"/>
      <w:r w:rsidRPr="005E3685">
        <w:rPr>
          <w:rFonts w:ascii="Arial" w:eastAsia="Times New Roman" w:hAnsi="Arial" w:cs="Arial"/>
          <w:sz w:val="20"/>
          <w:szCs w:val="20"/>
          <w:lang w:eastAsia="de-DE"/>
        </w:rPr>
        <w:t>CoronaBetrVO</w:t>
      </w:r>
      <w:proofErr w:type="spellEnd"/>
      <w:r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 NRW ermächtigt das MSB NRW, allgemeine schulorganisatorische Regelungen zu erlassen, um die Einhaltung der Maßgaben des Absatzes 1 zu gewährleisten. Da die Verordnung </w:t>
      </w:r>
      <w:r w:rsidRPr="005E3685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bis zu ihrem Außerkrafttreten mit Ablauf des 15. Juni 2020 </w:t>
      </w:r>
      <w:r w:rsidRPr="005E3685">
        <w:rPr>
          <w:rFonts w:ascii="Arial" w:eastAsia="Times New Roman" w:hAnsi="Arial" w:cs="Arial"/>
          <w:sz w:val="20"/>
          <w:szCs w:val="20"/>
          <w:lang w:eastAsia="de-DE"/>
        </w:rPr>
        <w:t>gilt</w:t>
      </w:r>
      <w:r w:rsidRPr="005E3685">
        <w:rPr>
          <w:rFonts w:ascii="Arial" w:eastAsia="Times New Roman" w:hAnsi="Arial" w:cs="Arial"/>
          <w:i/>
          <w:sz w:val="20"/>
          <w:szCs w:val="20"/>
          <w:lang w:eastAsia="de-DE"/>
        </w:rPr>
        <w:t>,</w:t>
      </w:r>
      <w:r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 verstößt die o. g. Anweisung zur Öffnung </w:t>
      </w:r>
      <w:r w:rsidRPr="005E3685">
        <w:rPr>
          <w:rFonts w:ascii="Arial" w:eastAsia="Times New Roman" w:hAnsi="Arial" w:cs="Arial"/>
          <w:i/>
          <w:sz w:val="20"/>
          <w:szCs w:val="20"/>
          <w:lang w:eastAsia="de-DE"/>
        </w:rPr>
        <w:t>der Grundschulen</w:t>
      </w:r>
      <w:r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 im Regelbetrieb </w:t>
      </w:r>
      <w:r w:rsidRPr="005E3685">
        <w:rPr>
          <w:rFonts w:ascii="Arial" w:eastAsia="Times New Roman" w:hAnsi="Arial" w:cs="Arial"/>
          <w:i/>
          <w:sz w:val="20"/>
          <w:szCs w:val="20"/>
          <w:lang w:eastAsia="de-DE"/>
        </w:rPr>
        <w:t>15. Juni 2020</w:t>
      </w:r>
      <w:r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 m</w:t>
      </w:r>
      <w:r w:rsidR="0019262A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5E3685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="0019262A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 gegen geltendes Recht. </w:t>
      </w:r>
    </w:p>
    <w:p w14:paraId="0D2BE4CC" w14:textId="77777777" w:rsidR="0019262A" w:rsidRPr="005E3685" w:rsidRDefault="0019262A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Wie aus der öffentlichen, auch fachjuristischen, Diskussion der Problematik zu entnehmen ist, müsste ich im Falle einer aus meiner Schule ausgehenden Infektionswelle sogar mit strafrechtlicher Verfolgung rechnen.</w:t>
      </w:r>
    </w:p>
    <w:p w14:paraId="67F52978" w14:textId="77777777" w:rsidR="005E3685" w:rsidRP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344C5BF" w14:textId="77777777" w:rsidR="005E3685" w:rsidRPr="005E3685" w:rsidRDefault="0019262A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Daher </w:t>
      </w:r>
      <w:r w:rsidR="005E3685" w:rsidRPr="005E3685">
        <w:rPr>
          <w:rFonts w:ascii="Arial" w:eastAsia="Times New Roman" w:hAnsi="Arial" w:cs="Arial"/>
          <w:sz w:val="20"/>
          <w:szCs w:val="20"/>
          <w:lang w:eastAsia="de-DE"/>
        </w:rPr>
        <w:t>bitte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ich </w:t>
      </w:r>
      <w:r w:rsidR="005E3685"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um Klarstellung, dass eine Wiederaufnahme des Regelbetriebs nicht vor dem Außerkrafttreten der </w:t>
      </w:r>
      <w:proofErr w:type="spellStart"/>
      <w:r w:rsidR="005E3685" w:rsidRPr="005E3685">
        <w:rPr>
          <w:rFonts w:ascii="Arial" w:eastAsia="Times New Roman" w:hAnsi="Arial" w:cs="Arial"/>
          <w:sz w:val="20"/>
          <w:szCs w:val="20"/>
          <w:lang w:eastAsia="de-DE"/>
        </w:rPr>
        <w:t>CoronaBetrVO</w:t>
      </w:r>
      <w:proofErr w:type="spellEnd"/>
      <w:r w:rsidR="005E3685"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 NRW </w:t>
      </w:r>
      <w:r w:rsidR="005E3685" w:rsidRPr="005E3685">
        <w:rPr>
          <w:rFonts w:ascii="Arial" w:eastAsia="Times New Roman" w:hAnsi="Arial" w:cs="Arial"/>
          <w:i/>
          <w:sz w:val="20"/>
          <w:szCs w:val="20"/>
          <w:lang w:eastAsia="de-DE"/>
        </w:rPr>
        <w:t>mit Ablauf des 15. Juni 2020</w:t>
      </w:r>
      <w:r w:rsidR="005E3685"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 erfolgt.</w:t>
      </w:r>
    </w:p>
    <w:p w14:paraId="40631278" w14:textId="77777777" w:rsidR="005E3685" w:rsidRP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3C85684" w14:textId="77777777" w:rsidR="00074F59" w:rsidRDefault="0019262A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Ferner</w:t>
      </w:r>
      <w:r w:rsidR="005E3685"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 ersuche ich Sie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gem. § </w:t>
      </w:r>
      <w:r w:rsidR="00074F59">
        <w:rPr>
          <w:rFonts w:ascii="Arial" w:eastAsia="Times New Roman" w:hAnsi="Arial" w:cs="Arial"/>
          <w:sz w:val="20"/>
          <w:szCs w:val="20"/>
          <w:lang w:eastAsia="de-DE"/>
        </w:rPr>
        <w:t xml:space="preserve">36, Abs. 2 S. 5 </w:t>
      </w:r>
      <w:proofErr w:type="spellStart"/>
      <w:r w:rsidR="00074F59">
        <w:rPr>
          <w:rFonts w:ascii="Arial" w:eastAsia="Times New Roman" w:hAnsi="Arial" w:cs="Arial"/>
          <w:sz w:val="20"/>
          <w:szCs w:val="20"/>
          <w:lang w:eastAsia="de-DE"/>
        </w:rPr>
        <w:t>BStG</w:t>
      </w:r>
      <w:proofErr w:type="spellEnd"/>
      <w:r w:rsidR="005E3685"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, mir die Verbindlichkeit der in der Schulmail kommunizierten Anweisung schriftlich </w:t>
      </w:r>
      <w:r w:rsidR="00074F59">
        <w:rPr>
          <w:rFonts w:ascii="Arial" w:eastAsia="Times New Roman" w:hAnsi="Arial" w:cs="Arial"/>
          <w:sz w:val="20"/>
          <w:szCs w:val="20"/>
          <w:lang w:eastAsia="de-DE"/>
        </w:rPr>
        <w:t xml:space="preserve">zu </w:t>
      </w:r>
      <w:r w:rsidR="005E3685" w:rsidRPr="005E3685">
        <w:rPr>
          <w:rFonts w:ascii="Arial" w:eastAsia="Times New Roman" w:hAnsi="Arial" w:cs="Arial"/>
          <w:sz w:val="20"/>
          <w:szCs w:val="20"/>
          <w:lang w:eastAsia="de-DE"/>
        </w:rPr>
        <w:t>bestätigen</w:t>
      </w:r>
      <w:r w:rsidR="00074F59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27ABE663" w14:textId="77777777" w:rsidR="005E3685" w:rsidRDefault="00074F59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Sollte dortseits eine andere Auffassung vertreten werden, bitte ich mir gerichtsfähig zu bestätigen</w:t>
      </w:r>
      <w:r w:rsidR="005E3685"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, dass der Dienstherr die Verantwortung für den Arbeits- und Gesundheitsschutz in meiner Schule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sowie meinen Rechtsschutz einschließlich aller Kosten </w:t>
      </w:r>
      <w:r w:rsidR="005E3685"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übernimmt, sofern es infolge der Öffnung im Regelbetrieb ohne die landesweit im öffentlichen Raum verpflichtenden Abstands- und Selbstschutzregelungen zu Gefährdungen oder einer Infektion mit dem </w:t>
      </w:r>
      <w:proofErr w:type="spellStart"/>
      <w:r w:rsidR="005E3685" w:rsidRPr="005E3685">
        <w:rPr>
          <w:rFonts w:ascii="Arial" w:eastAsia="Times New Roman" w:hAnsi="Arial" w:cs="Arial"/>
          <w:sz w:val="20"/>
          <w:szCs w:val="20"/>
          <w:lang w:eastAsia="de-DE"/>
        </w:rPr>
        <w:t>Coronavirus</w:t>
      </w:r>
      <w:proofErr w:type="spellEnd"/>
      <w:r w:rsidR="005E3685" w:rsidRPr="005E3685">
        <w:rPr>
          <w:rFonts w:ascii="Arial" w:eastAsia="Times New Roman" w:hAnsi="Arial" w:cs="Arial"/>
          <w:sz w:val="20"/>
          <w:szCs w:val="20"/>
          <w:lang w:eastAsia="de-DE"/>
        </w:rPr>
        <w:t xml:space="preserve"> kommen sollte.</w:t>
      </w:r>
    </w:p>
    <w:p w14:paraId="08B2350A" w14:textId="77777777" w:rsidR="00074F59" w:rsidRPr="005E3685" w:rsidRDefault="00074F59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Ein Verweis auf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evt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>. Schulträgerpflichten kann hier nicht greifen, da der Schulträger nicht Dienstherr des Leitungs- und Lehrpersonals ist.</w:t>
      </w:r>
    </w:p>
    <w:p w14:paraId="37A988A4" w14:textId="77777777" w:rsid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DEBC468" w14:textId="77777777" w:rsidR="0019262A" w:rsidRPr="005E3685" w:rsidRDefault="0019262A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8DAB8E6" w14:textId="77777777" w:rsidR="005E3685" w:rsidRPr="005E3685" w:rsidRDefault="005E3685" w:rsidP="005E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E3685">
        <w:rPr>
          <w:rFonts w:ascii="Arial" w:eastAsia="Times New Roman" w:hAnsi="Arial" w:cs="Arial"/>
          <w:sz w:val="20"/>
          <w:szCs w:val="20"/>
          <w:lang w:eastAsia="de-DE"/>
        </w:rPr>
        <w:t>Mit freundlichen Grüßen</w:t>
      </w:r>
    </w:p>
    <w:p w14:paraId="59F437C7" w14:textId="77777777" w:rsidR="00A86277" w:rsidRPr="005E3685" w:rsidRDefault="00A86277">
      <w:pPr>
        <w:rPr>
          <w:rFonts w:ascii="Arial" w:hAnsi="Arial" w:cs="Arial"/>
        </w:rPr>
      </w:pPr>
    </w:p>
    <w:sectPr w:rsidR="00A86277" w:rsidRPr="005E36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85"/>
    <w:rsid w:val="00074F59"/>
    <w:rsid w:val="0019262A"/>
    <w:rsid w:val="005E3685"/>
    <w:rsid w:val="00A86277"/>
    <w:rsid w:val="00E42392"/>
    <w:rsid w:val="00F77324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092F"/>
  <w15:chartTrackingRefBased/>
  <w15:docId w15:val="{9FCD914F-F514-48A2-ADB4-3D0C87CA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f hoeddinghaus</cp:lastModifiedBy>
  <cp:revision>2</cp:revision>
  <dcterms:created xsi:type="dcterms:W3CDTF">2020-09-01T14:29:00Z</dcterms:created>
  <dcterms:modified xsi:type="dcterms:W3CDTF">2020-09-01T14:29:00Z</dcterms:modified>
</cp:coreProperties>
</file>